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image1" rotate="t" type="frame"/>
    </v:background>
  </w:background>
  <w:body>
    <w:p w14:paraId="3A5292CF" w14:textId="77777777" w:rsidR="00B4102A" w:rsidRDefault="00000000">
      <w:pPr>
        <w:pStyle w:val="Body"/>
        <w:sectPr w:rsidR="00B4102A" w:rsidSect="001D7D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04" w:right="720" w:bottom="720" w:left="72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B341C17" wp14:editId="39264BD6">
                <wp:simplePos x="0" y="0"/>
                <wp:positionH relativeFrom="page">
                  <wp:posOffset>1412875</wp:posOffset>
                </wp:positionH>
                <wp:positionV relativeFrom="page">
                  <wp:posOffset>180340</wp:posOffset>
                </wp:positionV>
                <wp:extent cx="4959351" cy="658713"/>
                <wp:effectExtent l="0" t="0" r="0" b="0"/>
                <wp:wrapTopAndBottom distT="152400" distB="152400"/>
                <wp:docPr id="1073741825" name="officeArt object" descr="Resources for Patients and Famili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1" cy="6587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F1D1AD" w14:textId="77777777" w:rsidR="00B4102A" w:rsidRDefault="00000000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Managing Products of Conception (POC)</w:t>
                            </w:r>
                          </w:p>
                          <w:p w14:paraId="6B0595A3" w14:textId="77777777" w:rsidR="00B4102A" w:rsidRDefault="00000000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 20 Weeks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1.3pt;margin-top:14.2pt;width:390.5pt;height:51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Managing Products of Conception (POC)</w:t>
                      </w:r>
                    </w:p>
                    <w:p>
                      <w:pPr>
                        <w:pStyle w:val="Title"/>
                        <w:jc w:val="center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&lt; 20 Weeks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D383466" wp14:editId="403EF6DC">
                <wp:simplePos x="0" y="0"/>
                <wp:positionH relativeFrom="page">
                  <wp:posOffset>387350</wp:posOffset>
                </wp:positionH>
                <wp:positionV relativeFrom="page">
                  <wp:posOffset>839053</wp:posOffset>
                </wp:positionV>
                <wp:extent cx="7010400" cy="286838"/>
                <wp:effectExtent l="0" t="0" r="0" b="0"/>
                <wp:wrapNone/>
                <wp:docPr id="1073741826" name="officeArt object" descr="**Fill in with organizations in your community that support EPL patients**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868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FBB3FB" w14:textId="77777777" w:rsidR="00B4102A" w:rsidRDefault="00000000">
                            <w:pPr>
                              <w:pStyle w:val="BodyA"/>
                              <w:spacing w:line="240" w:lineRule="auto"/>
                              <w:jc w:val="center"/>
                            </w:pPr>
                            <w:r>
                              <w:t>**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To be used if a fetus or products of conception (POC) is delivered in or brought to the Emergency Department. 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0.5pt;margin-top:66.1pt;width:552.0pt;height:22.6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line="240" w:lineRule="auto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**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To be used if a fetus or products of conception (POC) is delivered in or brought to the Emergency Department.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A912C8A" wp14:editId="3E668313">
                <wp:simplePos x="0" y="0"/>
                <wp:positionH relativeFrom="page">
                  <wp:posOffset>2745316</wp:posOffset>
                </wp:positionH>
                <wp:positionV relativeFrom="page">
                  <wp:posOffset>9572662</wp:posOffset>
                </wp:positionV>
                <wp:extent cx="2294467" cy="245120"/>
                <wp:effectExtent l="0" t="0" r="0" b="0"/>
                <wp:wrapTopAndBottom distT="152400" distB="152400"/>
                <wp:docPr id="1073741827" name="officeArt object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9CE050" w14:textId="77777777" w:rsidR="00B4102A" w:rsidRDefault="00000000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16.2pt;margin-top:753.8pt;width:180.7pt;height:19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1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DBF3AAD" wp14:editId="2C3B09B1">
                <wp:simplePos x="0" y="0"/>
                <wp:positionH relativeFrom="page">
                  <wp:posOffset>457200</wp:posOffset>
                </wp:positionH>
                <wp:positionV relativeFrom="page">
                  <wp:posOffset>1878184</wp:posOffset>
                </wp:positionV>
                <wp:extent cx="6858000" cy="5979610"/>
                <wp:effectExtent l="0" t="0" r="0" b="0"/>
                <wp:wrapNone/>
                <wp:docPr id="1073741828" name="officeArt object" descr="Patient Care Considerations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979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F06DDE" w14:textId="77777777" w:rsidR="00B4102A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Patient Care Considerations:</w:t>
                            </w:r>
                          </w:p>
                          <w:p w14:paraId="20B39F96" w14:textId="77777777" w:rsidR="00B4102A" w:rsidRDefault="00B4102A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5FE1157" w14:textId="0FDA642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Mirror the patient’s language when referring to the fetal remains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(e.g. if they use a specific name or the term “baby”</w:t>
                            </w:r>
                            <w:r w:rsidR="00980294"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use the same language).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Avoid medical jargon</w:t>
                            </w:r>
                            <w:r w:rsidR="00980294"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  <w:p w14:paraId="1EEBF3E6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Apply butterfly sign to door as a sensitivity reminder to staff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, and ensure all professionals coming into contact with the patient understand this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symbol</w:t>
                            </w:r>
                            <w:proofErr w:type="gramEnd"/>
                          </w:p>
                          <w:p w14:paraId="5CF8885C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Ask the patient if they would like to see, hold, and/or take photos of the </w:t>
                            </w:r>
                            <w:proofErr w:type="gramStart"/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fetus</w:t>
                            </w:r>
                            <w:proofErr w:type="gramEnd"/>
                          </w:p>
                          <w:p w14:paraId="4594080A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Offer the patient a memory keepsake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, based on hospital and local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resources</w:t>
                            </w:r>
                            <w:proofErr w:type="gramEnd"/>
                          </w:p>
                          <w:p w14:paraId="5B054092" w14:textId="77777777" w:rsidR="00B4102A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Consider connecting with your birthing unit or L&amp;D department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for more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resources</w:t>
                            </w:r>
                            <w:proofErr w:type="gramEnd"/>
                          </w:p>
                          <w:p w14:paraId="738B122E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Offer to connect the family with cultural or spiritual leader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to ensure traditions and customs can be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observed</w:t>
                            </w:r>
                            <w:proofErr w:type="gramEnd"/>
                          </w:p>
                          <w:p w14:paraId="39455331" w14:textId="44603C4D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Know your hospital policy and be well-informed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on patient choice related to POC disposition process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</w:t>
                            </w:r>
                            <w:r w:rsidR="00980294"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e.g.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 hospital or private disposition, and process for retrieval of fetal remains)</w:t>
                            </w:r>
                          </w:p>
                          <w:p w14:paraId="3395489B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Manage/package POC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as per your hospital policy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(suggested flowsheet below)</w:t>
                            </w:r>
                          </w:p>
                          <w:p w14:paraId="010F38EE" w14:textId="77777777" w:rsidR="00B4102A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Fetus may need to be weighed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if later gestation age to determine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 xml:space="preserve">if it is a stillbirth; review your hospital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policy</w:t>
                            </w:r>
                            <w:proofErr w:type="gramEnd"/>
                          </w:p>
                          <w:p w14:paraId="4007B50A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Provide patient and/or family with copies of paperwork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required</w:t>
                            </w:r>
                            <w:proofErr w:type="gramEnd"/>
                          </w:p>
                          <w:p w14:paraId="02B90B6B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If the patient is taking fetal remains home, carefully consider how the remains will be packaged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and presented to the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patient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F3AA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Patient Care Considerations:…" style="position:absolute;margin-left:36pt;margin-top:147.9pt;width:540pt;height:470.8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" filled="f" stroked="f" strokeweight="1pt">
                <v:stroke miterlimit="4"/>
                <v:textbox inset="4pt,4pt,4pt,4pt">
                  <w:txbxContent>
                    <w:p w14:paraId="16F06DDE" w14:textId="77777777" w:rsidR="00B4102A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Patient Care Considerations:</w:t>
                      </w:r>
                    </w:p>
                    <w:p w14:paraId="20B39F96" w14:textId="77777777" w:rsidR="00B4102A" w:rsidRDefault="00B4102A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25FE1157" w14:textId="0FDA6427" w:rsidR="00B4102A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Mirror the patient’s language when referring to the fetal remains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(e.g. if they use a specific name or the term “baby”</w:t>
                      </w:r>
                      <w:r w:rsidR="00980294"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,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use the same language).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Avoid medical jargon</w:t>
                      </w:r>
                      <w:r w:rsidR="00980294"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.</w:t>
                      </w:r>
                    </w:p>
                    <w:p w14:paraId="1EEBF3E6" w14:textId="77777777" w:rsidR="00B4102A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Apply butterfly sign to door as a sensitivity reminder to staff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, and ensure all professionals coming into contact with the patient understand this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symbol</w:t>
                      </w:r>
                      <w:proofErr w:type="gramEnd"/>
                    </w:p>
                    <w:p w14:paraId="5CF8885C" w14:textId="77777777" w:rsidR="00B4102A" w:rsidRDefault="00000000">
                      <w:pPr>
                        <w:pStyle w:val="Caption"/>
                        <w:numPr>
                          <w:ilvl w:val="1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Ask the patient if they would like to see, hold, and/or take photos of the </w:t>
                      </w:r>
                      <w:proofErr w:type="gramStart"/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fetus</w:t>
                      </w:r>
                      <w:proofErr w:type="gramEnd"/>
                    </w:p>
                    <w:p w14:paraId="4594080A" w14:textId="77777777" w:rsidR="00B4102A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Offer the patient a memory keepsake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, based on hospital and local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resources</w:t>
                      </w:r>
                      <w:proofErr w:type="gramEnd"/>
                    </w:p>
                    <w:p w14:paraId="5B054092" w14:textId="77777777" w:rsidR="00B4102A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Consider connecting with your birthing unit or L&amp;D department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for more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resources</w:t>
                      </w:r>
                      <w:proofErr w:type="gramEnd"/>
                    </w:p>
                    <w:p w14:paraId="738B122E" w14:textId="77777777" w:rsidR="00B4102A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Offer to connect the family with cultural or spiritual leader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to ensure traditions and customs can be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observed</w:t>
                      </w:r>
                      <w:proofErr w:type="gramEnd"/>
                    </w:p>
                    <w:p w14:paraId="39455331" w14:textId="44603C4D" w:rsidR="00B4102A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Know your hospital policy and be well-informed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on patient choice related to POC disposition process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</w:t>
                      </w:r>
                      <w:proofErr w:type="spellStart"/>
                      <w:r w:rsidR="00980294"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e.g.</w:t>
                      </w:r>
                      <w:proofErr w:type="spellEnd"/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, hospital or private disposition, and process for retrieval of fetal remains)</w:t>
                      </w:r>
                    </w:p>
                    <w:p w14:paraId="3395489B" w14:textId="77777777" w:rsidR="00B4102A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Manage/package POC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as per your hospital policy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(suggested flowsheet below)</w:t>
                      </w:r>
                    </w:p>
                    <w:p w14:paraId="010F38EE" w14:textId="77777777" w:rsidR="00B4102A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Fetus may need to be weighed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if later gestation age to determine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  <w:t xml:space="preserve">if it is a stillbirth; review your hospital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policy</w:t>
                      </w:r>
                      <w:proofErr w:type="gramEnd"/>
                    </w:p>
                    <w:p w14:paraId="4007B50A" w14:textId="77777777" w:rsidR="00B4102A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Provide patient and/or family with copies of paperwork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as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required</w:t>
                      </w:r>
                      <w:proofErr w:type="gramEnd"/>
                    </w:p>
                    <w:p w14:paraId="02B90B6B" w14:textId="77777777" w:rsidR="00B4102A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If the patient is taking fetal remains home, carefully consider how the remains will be packaged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and presented to the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patient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 wp14:anchorId="6FEF951A" wp14:editId="5538036D">
                <wp:simplePos x="0" y="0"/>
                <wp:positionH relativeFrom="page">
                  <wp:posOffset>1412875</wp:posOffset>
                </wp:positionH>
                <wp:positionV relativeFrom="page">
                  <wp:posOffset>1298610</wp:posOffset>
                </wp:positionV>
                <wp:extent cx="4959351" cy="350348"/>
                <wp:effectExtent l="0" t="0" r="0" b="0"/>
                <wp:wrapNone/>
                <wp:docPr id="107374183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351" cy="350348"/>
                          <a:chOff x="0" y="0"/>
                          <a:chExt cx="4959350" cy="350347"/>
                        </a:xfrm>
                      </wpg:grpSpPr>
                      <wps:wsp>
                        <wps:cNvPr id="1073741829" name="Rectangle"/>
                        <wps:cNvSpPr/>
                        <wps:spPr>
                          <a:xfrm>
                            <a:off x="0" y="0"/>
                            <a:ext cx="4959351" cy="350348"/>
                          </a:xfrm>
                          <a:prstGeom prst="rect">
                            <a:avLst/>
                          </a:prstGeom>
                          <a:solidFill>
                            <a:srgbClr val="DDDDDD">
                              <a:alpha val="5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NURSING CARE CHECKLIST"/>
                        <wps:cNvSpPr txBox="1"/>
                        <wps:spPr>
                          <a:xfrm>
                            <a:off x="0" y="0"/>
                            <a:ext cx="4959351" cy="3503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B6B5312" w14:textId="77777777" w:rsidR="00B4102A" w:rsidRDefault="00000000">
                              <w:pPr>
                                <w:pStyle w:val="CaptionA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  <w:t>NURSING CARE CHECKLIST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111.3pt;margin-top:102.3pt;width:390.5pt;height:27.6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959350,350348">
                <w10:wrap type="none" side="bothSides" anchorx="page" anchory="page"/>
                <v:rect id="_x0000_s1031" style="position:absolute;left:0;top:0;width:4959350;height:350348;">
                  <v:fill color="#DDDDDD" opacity="5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2" type="#_x0000_t202" style="position:absolute;left:0;top:0;width:4959350;height:35034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 A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30"/>
                            <w:szCs w:val="30"/>
                            <w:rtl w:val="0"/>
                            <w:lang w:val="en-US"/>
                          </w:rPr>
                          <w:t>NURSING CARE CHECKLIST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 wp14:anchorId="60E84589" wp14:editId="49C089E9">
                <wp:simplePos x="0" y="0"/>
                <wp:positionH relativeFrom="page">
                  <wp:posOffset>862620</wp:posOffset>
                </wp:positionH>
                <wp:positionV relativeFrom="page">
                  <wp:posOffset>7806994</wp:posOffset>
                </wp:positionV>
                <wp:extent cx="5984876" cy="813311"/>
                <wp:effectExtent l="0" t="0" r="0" b="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6" cy="813311"/>
                          <a:chOff x="0" y="0"/>
                          <a:chExt cx="5984875" cy="813310"/>
                        </a:xfrm>
                      </wpg:grpSpPr>
                      <wps:wsp>
                        <wps:cNvPr id="1073741832" name="NOTES:"/>
                        <wps:cNvSpPr txBox="1"/>
                        <wps:spPr>
                          <a:xfrm>
                            <a:off x="0" y="0"/>
                            <a:ext cx="1049710" cy="3767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E7EE8A2" w14:textId="77777777" w:rsidR="00B4102A" w:rsidRDefault="00000000">
                              <w:pPr>
                                <w:pStyle w:val="Caption"/>
                                <w:tabs>
                                  <w:tab w:val="clear" w:pos="1150"/>
                                  <w:tab w:val="left" w:pos="1440"/>
                                </w:tabs>
                                <w:suppressAutoHyphens/>
                                <w:outlineLvl w:val="0"/>
                              </w:pPr>
                              <w:r>
                                <w:rPr>
                                  <w:caps w:val="0"/>
                                  <w:color w:val="A9A9A9"/>
                                  <w:sz w:val="28"/>
                                  <w:szCs w:val="28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g:grpSp>
                        <wpg:cNvPr id="1073741835" name="Group"/>
                        <wpg:cNvGrpSpPr/>
                        <wpg:grpSpPr>
                          <a:xfrm>
                            <a:off x="62283" y="489460"/>
                            <a:ext cx="5922593" cy="323851"/>
                            <a:chOff x="0" y="0"/>
                            <a:chExt cx="5922591" cy="323850"/>
                          </a:xfrm>
                        </wpg:grpSpPr>
                        <wps:wsp>
                          <wps:cNvPr id="1073741833" name="Line"/>
                          <wps:cNvCnPr/>
                          <wps:spPr>
                            <a:xfrm>
                              <a:off x="0" y="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Line"/>
                          <wps:cNvCnPr/>
                          <wps:spPr>
                            <a:xfrm>
                              <a:off x="0" y="32385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67.9pt;margin-top:614.7pt;width:471.3pt;height:64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84875,813310">
                <w10:wrap type="none" side="bothSides" anchorx="page" anchory="page"/>
                <v:shape id="_x0000_s1034" type="#_x0000_t202" style="position:absolute;left:0;top:0;width:1049710;height:37675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left" w:pos="1440"/>
                            <w:tab w:val="clear" w:pos="1150"/>
                          </w:tabs>
                          <w:suppressAutoHyphens w:val="1"/>
                          <w:jc w:val="left"/>
                          <w:outlineLvl w:val="0"/>
                        </w:pPr>
                        <w:r>
                          <w:rPr>
                            <w:caps w:val="0"/>
                            <w:smallCaps w:val="0"/>
                            <w:outline w:val="0"/>
                            <w:color w:val="a9a9a9"/>
                            <w:sz w:val="28"/>
                            <w:szCs w:val="28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A9A9A9"/>
                              </w14:solidFill>
                            </w14:textFill>
                          </w:rPr>
                          <w:t>NOTES:</w:t>
                        </w:r>
                      </w:p>
                    </w:txbxContent>
                  </v:textbox>
                </v:shape>
                <v:group id="_x0000_s1035" style="position:absolute;left:62284;top:489460;width:5922592;height:323850;" coordorigin="0,0" coordsize="5922592,323850">
                  <v:line id="_x0000_s1036" style="position:absolute;left:0;top:0;width:5922592;height:0;">
                    <v:fill on="f"/>
                    <v:stroke filltype="solid" color="#A7A7A7" opacity="100.0%" weight="0.8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037" style="position:absolute;left:0;top:323850;width:5922592;height:0;">
                    <v:fill on="f"/>
                    <v:stroke filltype="solid" color="#A7A7A7" opacity="100.0%" weight="0.8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</v:group>
            </w:pict>
          </mc:Fallback>
        </mc:AlternateContent>
      </w:r>
    </w:p>
    <w:p w14:paraId="0CD6EA2A" w14:textId="3DCE34A3" w:rsidR="00B4102A" w:rsidRDefault="00000000">
      <w:pPr>
        <w:pStyle w:val="Body"/>
        <w:sectPr w:rsidR="00B4102A" w:rsidSect="001D7D56">
          <w:headerReference w:type="default" r:id="rId14"/>
          <w:footerReference w:type="default" r:id="rId15"/>
          <w:pgSz w:w="12240" w:h="15840"/>
          <w:pgMar w:top="504" w:right="720" w:bottom="720" w:left="720" w:header="72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A77941F" wp14:editId="2AC626B6">
                <wp:simplePos x="0" y="0"/>
                <wp:positionH relativeFrom="page">
                  <wp:posOffset>1412875</wp:posOffset>
                </wp:positionH>
                <wp:positionV relativeFrom="page">
                  <wp:posOffset>180340</wp:posOffset>
                </wp:positionV>
                <wp:extent cx="4959351" cy="658713"/>
                <wp:effectExtent l="0" t="0" r="0" b="0"/>
                <wp:wrapTopAndBottom distT="152400" distB="152400"/>
                <wp:docPr id="1073741837" name="officeArt object" descr="Resources for Patients and Famili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1" cy="6587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9D3A07" w14:textId="77777777" w:rsidR="00B4102A" w:rsidRDefault="00000000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Managing Products of Conception (POC)</w:t>
                            </w:r>
                          </w:p>
                          <w:p w14:paraId="62C7E892" w14:textId="77777777" w:rsidR="00B4102A" w:rsidRDefault="00000000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 20 Weeks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7941F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alt="Resources for Patients and Families…" style="position:absolute;margin-left:111.25pt;margin-top:14.2pt;width:390.5pt;height:51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" filled="f" stroked="f" strokeweight="1pt">
                <v:stroke miterlimit="4"/>
                <v:textbox inset="1.2699mm,1.2699mm,1.2699mm,1.2699mm">
                  <w:txbxContent>
                    <w:p w14:paraId="189D3A07" w14:textId="77777777" w:rsidR="00B4102A" w:rsidRDefault="00000000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Managing Products of Conception (POC)</w:t>
                      </w:r>
                    </w:p>
                    <w:p w14:paraId="62C7E892" w14:textId="77777777" w:rsidR="00B4102A" w:rsidRDefault="00000000">
                      <w:pPr>
                        <w:pStyle w:val="Title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&lt; 20 Weeks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8C2C7B5" wp14:editId="137447D1">
                <wp:simplePos x="0" y="0"/>
                <wp:positionH relativeFrom="page">
                  <wp:posOffset>2745316</wp:posOffset>
                </wp:positionH>
                <wp:positionV relativeFrom="page">
                  <wp:posOffset>9572662</wp:posOffset>
                </wp:positionV>
                <wp:extent cx="2294467" cy="245120"/>
                <wp:effectExtent l="0" t="0" r="0" b="0"/>
                <wp:wrapTopAndBottom distT="152400" distB="152400"/>
                <wp:docPr id="1073741838" name="officeArt object" descr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4BA4E3" w14:textId="77777777" w:rsidR="00B4102A" w:rsidRDefault="00000000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16.2pt;margin-top:753.8pt;width:180.7pt;height:19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F3E754" wp14:editId="1DFE6985">
                <wp:simplePos x="0" y="0"/>
                <wp:positionH relativeFrom="page">
                  <wp:posOffset>387350</wp:posOffset>
                </wp:positionH>
                <wp:positionV relativeFrom="page">
                  <wp:posOffset>8611452</wp:posOffset>
                </wp:positionV>
                <wp:extent cx="7010400" cy="253976"/>
                <wp:effectExtent l="0" t="0" r="0" b="0"/>
                <wp:wrapNone/>
                <wp:docPr id="1073741839" name="officeArt object" descr="**To print to a PDF, select “Save as PDF” from your printer list choice and save to your documents**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53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3401D9" w14:textId="77777777" w:rsidR="00B4102A" w:rsidRDefault="00000000">
                            <w:pPr>
                              <w:pStyle w:val="BodyA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**To print to a PDF, select “Save as PDF” from your printer list choice and save to your documents**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0.5pt;margin-top:678.1pt;width:552.0pt;height:20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line="240" w:lineRule="auto"/>
                        <w:jc w:val="center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**To print to a PDF, select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Save as PDF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from your printer list choice and save to your documents**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 wp14:anchorId="4422CB4A" wp14:editId="05DDA3AA">
                <wp:simplePos x="0" y="0"/>
                <wp:positionH relativeFrom="page">
                  <wp:posOffset>959207</wp:posOffset>
                </wp:positionH>
                <wp:positionV relativeFrom="page">
                  <wp:posOffset>971132</wp:posOffset>
                </wp:positionV>
                <wp:extent cx="5866687" cy="560937"/>
                <wp:effectExtent l="0" t="0" r="0" b="0"/>
                <wp:wrapNone/>
                <wp:docPr id="107374184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687" cy="560937"/>
                          <a:chOff x="0" y="0"/>
                          <a:chExt cx="5866686" cy="560936"/>
                        </a:xfrm>
                      </wpg:grpSpPr>
                      <wps:wsp>
                        <wps:cNvPr id="1073741840" name="Rectangle"/>
                        <wps:cNvSpPr/>
                        <wps:spPr>
                          <a:xfrm>
                            <a:off x="0" y="-1"/>
                            <a:ext cx="5866687" cy="560938"/>
                          </a:xfrm>
                          <a:prstGeom prst="rect">
                            <a:avLst/>
                          </a:prstGeom>
                          <a:solidFill>
                            <a:srgbClr val="DDDDDD">
                              <a:alpha val="5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Management, Packaging, and Transportation…"/>
                        <wps:cNvSpPr txBox="1"/>
                        <wps:spPr>
                          <a:xfrm>
                            <a:off x="208300" y="0"/>
                            <a:ext cx="5450087" cy="5609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BF98939" w14:textId="77777777" w:rsidR="00B4102A" w:rsidRDefault="00000000">
                              <w:pPr>
                                <w:pStyle w:val="CaptionA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Management, Packaging, and Transportation</w:t>
                              </w:r>
                            </w:p>
                            <w:p w14:paraId="2F1244AC" w14:textId="77777777" w:rsidR="00B4102A" w:rsidRDefault="00000000">
                              <w:pPr>
                                <w:pStyle w:val="CaptionA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 POC Flowsheet: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75.5pt;margin-top:76.5pt;width:461.9pt;height:44.2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866687,560936">
                <w10:wrap type="none" side="bothSides" anchorx="page" anchory="page"/>
                <v:rect id="_x0000_s1042" style="position:absolute;left:0;top:0;width:5866687;height:560936;">
                  <v:fill color="#DDDDDD" opacity="5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3" type="#_x0000_t202" style="position:absolute;left:208301;top:0;width:5450086;height:56093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 A"/>
                          <w:jc w:val="center"/>
                          <w:rPr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Management, Packaging, and Transportation</w:t>
                        </w: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Caption A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of POC Flowsheet: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2DC52B4" wp14:editId="795D81BA">
                <wp:simplePos x="0" y="0"/>
                <wp:positionH relativeFrom="page">
                  <wp:posOffset>387350</wp:posOffset>
                </wp:positionH>
                <wp:positionV relativeFrom="page">
                  <wp:posOffset>1681148</wp:posOffset>
                </wp:positionV>
                <wp:extent cx="7010400" cy="448644"/>
                <wp:effectExtent l="0" t="0" r="0" b="0"/>
                <wp:wrapNone/>
                <wp:docPr id="1073741843" name="officeArt object" descr="**Fill in with organizations in your community that support EPL patients**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486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CC2416" w14:textId="77777777" w:rsidR="00B4102A" w:rsidRDefault="00000000">
                            <w:pPr>
                              <w:pStyle w:val="BodyA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>**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Following your hospital guidelines for POC disposition, create a flowsheet to guide staff.</w:t>
                            </w:r>
                          </w:p>
                          <w:p w14:paraId="58913EA0" w14:textId="22484DF0" w:rsidR="00B4102A" w:rsidRDefault="00000000">
                            <w:pPr>
                              <w:pStyle w:val="BodyA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Example shown below (you can create your own and delete the example)</w:t>
                            </w:r>
                            <w:r w:rsidR="005F7EF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C52B4" id="_x0000_s1044" type="#_x0000_t202" alt="**Fill in with organizations in your community that support EPL patients**" style="position:absolute;margin-left:30.5pt;margin-top:132.35pt;width:552pt;height:35.3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" filled="f" stroked="f" strokeweight="1pt">
                <v:stroke miterlimit="4"/>
                <v:textbox inset="1.2699mm,1.2699mm,1.2699mm,1.2699mm">
                  <w:txbxContent>
                    <w:p w14:paraId="5ECC2416" w14:textId="77777777" w:rsidR="00B4102A" w:rsidRDefault="00000000">
                      <w:pPr>
                        <w:pStyle w:val="BodyA"/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>**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Following your hospital guidelines for POC disposition, create a flowsheet to guide staff.</w:t>
                      </w:r>
                    </w:p>
                    <w:p w14:paraId="58913EA0" w14:textId="22484DF0" w:rsidR="00B4102A" w:rsidRDefault="00000000">
                      <w:pPr>
                        <w:pStyle w:val="BodyA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Example shown below (you can create your own and delete the example)</w:t>
                      </w:r>
                      <w:r w:rsidR="005F7EF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 wp14:anchorId="1346C192" wp14:editId="1C7CC167">
                <wp:simplePos x="0" y="0"/>
                <wp:positionH relativeFrom="page">
                  <wp:posOffset>457200</wp:posOffset>
                </wp:positionH>
                <wp:positionV relativeFrom="page">
                  <wp:posOffset>2387418</wp:posOffset>
                </wp:positionV>
                <wp:extent cx="6858000" cy="5283564"/>
                <wp:effectExtent l="0" t="0" r="0" b="0"/>
                <wp:wrapNone/>
                <wp:docPr id="107374186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283564"/>
                          <a:chOff x="0" y="0"/>
                          <a:chExt cx="6858000" cy="5283563"/>
                        </a:xfrm>
                      </wpg:grpSpPr>
                      <wps:wsp>
                        <wps:cNvPr id="1073741844" name="Rectangle"/>
                        <wps:cNvSpPr/>
                        <wps:spPr>
                          <a:xfrm>
                            <a:off x="0" y="0"/>
                            <a:ext cx="6858000" cy="5283564"/>
                          </a:xfrm>
                          <a:prstGeom prst="rect">
                            <a:avLst/>
                          </a:pr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**SAMPLE - create your own flowsheet based on your hospital policy and procedure**"/>
                        <wps:cNvSpPr txBox="1"/>
                        <wps:spPr>
                          <a:xfrm>
                            <a:off x="246905" y="124925"/>
                            <a:ext cx="6294233" cy="2801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812AF1D" w14:textId="77777777" w:rsidR="00B4102A" w:rsidRDefault="00000000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**SAMPLE - create your own flowsheet based on your hospital policy and procedure**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241096" y="417770"/>
                            <a:ext cx="6375808" cy="947075"/>
                            <a:chOff x="0" y="0"/>
                            <a:chExt cx="6375806" cy="947074"/>
                          </a:xfrm>
                        </wpg:grpSpPr>
                        <wps:wsp>
                          <wps:cNvPr id="1073741846" name="Rectangle"/>
                          <wps:cNvSpPr/>
                          <wps:spPr>
                            <a:xfrm>
                              <a:off x="0" y="0"/>
                              <a:ext cx="6375807" cy="947075"/>
                            </a:xfrm>
                            <a:prstGeom prst="rect">
                              <a:avLst/>
                            </a:prstGeom>
                            <a:solidFill>
                              <a:srgbClr val="D5D5D5">
                                <a:alpha val="5069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Ensure patient and family understand their options related to disposition of products of conception, and clearly explain process for retrieval of fetal remains if applicable."/>
                          <wps:cNvSpPr txBox="1"/>
                          <wps:spPr>
                            <a:xfrm>
                              <a:off x="94041" y="25841"/>
                              <a:ext cx="6078737" cy="88250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27F1036" w14:textId="77777777" w:rsidR="00B4102A" w:rsidRDefault="00000000">
                                <w:pPr>
                                  <w:pStyle w:val="Body"/>
                                </w:pPr>
                                <w:r>
                                  <w:rPr>
                                    <w:rFonts w:ascii="Helvetica Neue" w:hAnsi="Helvetica Neue"/>
                                    <w:b/>
                                    <w:bCs/>
                                    <w:sz w:val="28"/>
                                    <w:szCs w:val="28"/>
                                    <w:lang w:val="en-US"/>
                                  </w:rPr>
                                  <w:t>Ensure patient and family understand their options related to disposition of products of conception, and clearly explain process for retrieval of fetal remains if applicable.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</wpg:grpSp>
                      <wps:wsp>
                        <wps:cNvPr id="1073741849" name="Packaging of Fetal Remains:…"/>
                        <wps:cNvSpPr txBox="1"/>
                        <wps:spPr>
                          <a:xfrm>
                            <a:off x="246905" y="1498414"/>
                            <a:ext cx="6364190" cy="23496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DDAA7CD" w14:textId="77777777" w:rsidR="00B4102A" w:rsidRDefault="00000000">
                              <w:pPr>
                                <w:pStyle w:val="Caption"/>
                                <w:tabs>
                                  <w:tab w:val="clear" w:pos="1150"/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suppressAutoHyphens/>
                                <w:outlineLvl w:val="0"/>
                                <w:rPr>
                                  <w:caps w:val="0"/>
                                  <w:sz w:val="28"/>
                                  <w:szCs w:val="28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caps w:val="0"/>
                                  <w:sz w:val="28"/>
                                  <w:szCs w:val="28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Packaging of Fetal Remains:</w:t>
                              </w:r>
                            </w:p>
                            <w:p w14:paraId="28644BD9" w14:textId="77777777" w:rsidR="00B4102A" w:rsidRDefault="00B4102A">
                              <w:pPr>
                                <w:pStyle w:val="Caption"/>
                                <w:tabs>
                                  <w:tab w:val="clear" w:pos="1150"/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suppressAutoHyphens/>
                                <w:spacing w:line="72" w:lineRule="auto"/>
                                <w:outlineLvl w:val="0"/>
                                <w:rPr>
                                  <w:caps w:val="0"/>
                                  <w:sz w:val="24"/>
                                  <w:szCs w:val="24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14:paraId="2ABE9EA6" w14:textId="77777777" w:rsidR="00B4102A" w:rsidRDefault="00000000">
                              <w:pPr>
                                <w:pStyle w:val="Caption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line="336" w:lineRule="auto"/>
                                <w:outlineLvl w:val="0"/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Carefully place any fetal remains, products of conception, or tissue in a biohazard bag as shown. </w:t>
                              </w:r>
                            </w:p>
                            <w:p w14:paraId="6DD8FF79" w14:textId="77777777" w:rsidR="00B4102A" w:rsidRDefault="00000000">
                              <w:pPr>
                                <w:pStyle w:val="Caption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line="336" w:lineRule="auto"/>
                                <w:outlineLvl w:val="0"/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Write date, time, and your signature on the label, and affix label to biohazard bag. </w:t>
                              </w:r>
                            </w:p>
                            <w:p w14:paraId="38CDB580" w14:textId="77777777" w:rsidR="00B4102A" w:rsidRDefault="00000000">
                              <w:pPr>
                                <w:pStyle w:val="Caption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line="336" w:lineRule="auto"/>
                                <w:outlineLvl w:val="0"/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Place biohazard bag into infant shroud as shown. </w:t>
                              </w:r>
                            </w:p>
                            <w:p w14:paraId="46B8C298" w14:textId="77777777" w:rsidR="00B4102A" w:rsidRDefault="00000000">
                              <w:pPr>
                                <w:pStyle w:val="Caption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line="336" w:lineRule="auto"/>
                                <w:outlineLvl w:val="0"/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Write date, time, and your signature on the second label, and affix second label to infant shroud.</w:t>
                              </w:r>
                            </w:p>
                            <w:p w14:paraId="390E2BEB" w14:textId="77777777" w:rsidR="00B4102A" w:rsidRDefault="00000000">
                              <w:pPr>
                                <w:pStyle w:val="Caption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line="336" w:lineRule="auto"/>
                                <w:outlineLvl w:val="0"/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Complete hospital-specific form for pathology and/or fetal testing. Include copies of form as per hospital policy. Ensure patient and/or family have copies of paperwork as required.</w:t>
                              </w:r>
                            </w:p>
                            <w:p w14:paraId="6FB7A305" w14:textId="77777777" w:rsidR="00B4102A" w:rsidRDefault="00000000">
                              <w:pPr>
                                <w:pStyle w:val="Caption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line="336" w:lineRule="auto"/>
                                <w:outlineLvl w:val="0"/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aps w:val="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Call porter to transport infant shroud to morgue.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g:grpSp>
                        <wpg:cNvPr id="1073741852" name="Group"/>
                        <wpg:cNvGrpSpPr/>
                        <wpg:grpSpPr>
                          <a:xfrm>
                            <a:off x="4049472" y="3756962"/>
                            <a:ext cx="1119789" cy="1049081"/>
                            <a:chOff x="0" y="0"/>
                            <a:chExt cx="1119788" cy="1049079"/>
                          </a:xfrm>
                        </wpg:grpSpPr>
                        <pic:pic xmlns:pic="http://schemas.openxmlformats.org/drawingml/2006/picture">
                          <pic:nvPicPr>
                            <pic:cNvPr id="1073741850" name="Image" descr="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9789" cy="795050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51" name="Infant Shroud"/>
                          <wps:cNvSpPr txBox="1"/>
                          <wps:spPr>
                            <a:xfrm>
                              <a:off x="125417" y="747696"/>
                              <a:ext cx="868954" cy="30138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006F884" w14:textId="77777777" w:rsidR="00B4102A" w:rsidRDefault="00000000">
                                <w:pPr>
                                  <w:pStyle w:val="Caption"/>
                                  <w:tabs>
                                    <w:tab w:val="clear" w:pos="1150"/>
                                  </w:tabs>
                                  <w:suppressAutoHyphens/>
                                  <w:jc w:val="center"/>
                                  <w:outlineLvl w:val="0"/>
                                </w:pPr>
                                <w:r>
                                  <w:rPr>
                                    <w:caps w:val="0"/>
                                    <w:sz w:val="18"/>
                                    <w:szCs w:val="18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Infant Shroud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7374185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05035" y="3427167"/>
                            <a:ext cx="893995" cy="13409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4" name="Biohazard Bag"/>
                        <wps:cNvSpPr txBox="1"/>
                        <wps:spPr>
                          <a:xfrm>
                            <a:off x="1266752" y="4645879"/>
                            <a:ext cx="970561" cy="49701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5FB3B6" w14:textId="77777777" w:rsidR="00B4102A" w:rsidRDefault="00000000">
                              <w:pPr>
                                <w:pStyle w:val="Caption"/>
                                <w:tabs>
                                  <w:tab w:val="clear" w:pos="1150"/>
                                  <w:tab w:val="left" w:pos="1440"/>
                                </w:tabs>
                                <w:suppressAutoHyphens/>
                                <w:jc w:val="center"/>
                                <w:outlineLvl w:val="0"/>
                              </w:pPr>
                              <w:r>
                                <w:rPr>
                                  <w:caps w:val="0"/>
                                  <w:sz w:val="18"/>
                                  <w:szCs w:val="18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Biohazard Bag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55" name="Fetal Remains (Products of Conception)"/>
                        <wps:cNvSpPr txBox="1"/>
                        <wps:spPr>
                          <a:xfrm>
                            <a:off x="171644" y="3801398"/>
                            <a:ext cx="868954" cy="74406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D055289" w14:textId="77777777" w:rsidR="00B4102A" w:rsidRDefault="00000000">
                              <w:pPr>
                                <w:pStyle w:val="Caption"/>
                                <w:tabs>
                                  <w:tab w:val="clear" w:pos="1150"/>
                                </w:tabs>
                                <w:suppressAutoHyphens/>
                                <w:jc w:val="center"/>
                                <w:outlineLvl w:val="0"/>
                              </w:pPr>
                              <w:r>
                                <w:rPr>
                                  <w:caps w:val="0"/>
                                  <w:sz w:val="18"/>
                                  <w:szCs w:val="18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Fetal Remains </w:t>
                              </w:r>
                              <w:r>
                                <w:rPr>
                                  <w:b w:val="0"/>
                                  <w:bCs w:val="0"/>
                                  <w:caps w:val="0"/>
                                  <w:sz w:val="18"/>
                                  <w:szCs w:val="18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(Products of Conception)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56" name="Arrow"/>
                        <wps:cNvSpPr/>
                        <wps:spPr>
                          <a:xfrm>
                            <a:off x="1016920" y="4019780"/>
                            <a:ext cx="299365" cy="299365"/>
                          </a:xfrm>
                          <a:prstGeom prst="rightArrow">
                            <a:avLst>
                              <a:gd name="adj1" fmla="val 32000"/>
                              <a:gd name="adj2" fmla="val 85822"/>
                            </a:avLst>
                          </a:prstGeom>
                          <a:solidFill>
                            <a:srgbClr val="D5D5D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Rectangle"/>
                        <wps:cNvSpPr/>
                        <wps:spPr>
                          <a:xfrm>
                            <a:off x="2636110" y="3932693"/>
                            <a:ext cx="894281" cy="473538"/>
                          </a:xfrm>
                          <a:prstGeom prst="rect">
                            <a:avLst/>
                          </a:prstGeom>
                          <a:solidFill>
                            <a:srgbClr val="D6D6D6">
                              <a:alpha val="48985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CREATE / APPLY…"/>
                        <wps:cNvSpPr txBox="1"/>
                        <wps:spPr>
                          <a:xfrm>
                            <a:off x="2631639" y="3926343"/>
                            <a:ext cx="903224" cy="4862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28C6CE1" w14:textId="77777777" w:rsidR="00B4102A" w:rsidRDefault="00000000">
                              <w:pPr>
                                <w:pStyle w:val="Caption"/>
                                <w:tabs>
                                  <w:tab w:val="clear" w:pos="1150"/>
                                </w:tabs>
                                <w:suppressAutoHyphens/>
                                <w:jc w:val="center"/>
                                <w:outlineLvl w:val="0"/>
                                <w:rPr>
                                  <w:caps w:val="0"/>
                                  <w:sz w:val="14"/>
                                  <w:szCs w:val="14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caps w:val="0"/>
                                  <w:sz w:val="14"/>
                                  <w:szCs w:val="14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CREATE / APPLY</w:t>
                              </w:r>
                            </w:p>
                            <w:p w14:paraId="60399B86" w14:textId="77777777" w:rsidR="00B4102A" w:rsidRDefault="00000000">
                              <w:pPr>
                                <w:pStyle w:val="Caption"/>
                                <w:tabs>
                                  <w:tab w:val="clear" w:pos="1150"/>
                                </w:tabs>
                                <w:suppressAutoHyphens/>
                                <w:jc w:val="center"/>
                                <w:outlineLvl w:val="0"/>
                              </w:pPr>
                              <w:r>
                                <w:rPr>
                                  <w:caps w:val="0"/>
                                  <w:sz w:val="18"/>
                                  <w:szCs w:val="18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LABEL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59" name="Arrow"/>
                        <wps:cNvSpPr/>
                        <wps:spPr>
                          <a:xfrm>
                            <a:off x="3641395" y="4019780"/>
                            <a:ext cx="299365" cy="299365"/>
                          </a:xfrm>
                          <a:prstGeom prst="rightArrow">
                            <a:avLst>
                              <a:gd name="adj1" fmla="val 32000"/>
                              <a:gd name="adj2" fmla="val 85822"/>
                            </a:avLst>
                          </a:prstGeom>
                          <a:solidFill>
                            <a:srgbClr val="D5D5D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Arrow"/>
                        <wps:cNvSpPr/>
                        <wps:spPr>
                          <a:xfrm>
                            <a:off x="2228371" y="4019780"/>
                            <a:ext cx="299366" cy="299365"/>
                          </a:xfrm>
                          <a:prstGeom prst="rightArrow">
                            <a:avLst>
                              <a:gd name="adj1" fmla="val 32000"/>
                              <a:gd name="adj2" fmla="val 85822"/>
                            </a:avLst>
                          </a:prstGeom>
                          <a:solidFill>
                            <a:srgbClr val="D5D5D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Arrow"/>
                        <wps:cNvSpPr/>
                        <wps:spPr>
                          <a:xfrm>
                            <a:off x="5289036" y="4019780"/>
                            <a:ext cx="299366" cy="299365"/>
                          </a:xfrm>
                          <a:prstGeom prst="rightArrow">
                            <a:avLst>
                              <a:gd name="adj1" fmla="val 32000"/>
                              <a:gd name="adj2" fmla="val 85822"/>
                            </a:avLst>
                          </a:prstGeom>
                          <a:solidFill>
                            <a:srgbClr val="D5D5D5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Rectangle"/>
                        <wps:cNvSpPr/>
                        <wps:spPr>
                          <a:xfrm>
                            <a:off x="5718151" y="3932732"/>
                            <a:ext cx="894281" cy="481394"/>
                          </a:xfrm>
                          <a:prstGeom prst="rect">
                            <a:avLst/>
                          </a:prstGeom>
                          <a:solidFill>
                            <a:srgbClr val="D6D6D6">
                              <a:alpha val="48985"/>
                            </a:srgb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CREATE / APPLY…"/>
                        <wps:cNvSpPr txBox="1"/>
                        <wps:spPr>
                          <a:xfrm>
                            <a:off x="5713680" y="3926343"/>
                            <a:ext cx="903224" cy="4862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5AD021F" w14:textId="77777777" w:rsidR="00B4102A" w:rsidRDefault="00000000">
                              <w:pPr>
                                <w:pStyle w:val="Caption"/>
                                <w:tabs>
                                  <w:tab w:val="clear" w:pos="1150"/>
                                </w:tabs>
                                <w:suppressAutoHyphens/>
                                <w:jc w:val="center"/>
                                <w:outlineLvl w:val="0"/>
                                <w:rPr>
                                  <w:caps w:val="0"/>
                                  <w:sz w:val="14"/>
                                  <w:szCs w:val="14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caps w:val="0"/>
                                  <w:sz w:val="14"/>
                                  <w:szCs w:val="14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CREATE / APPLY</w:t>
                              </w:r>
                            </w:p>
                            <w:p w14:paraId="29371057" w14:textId="77777777" w:rsidR="00B4102A" w:rsidRDefault="00000000">
                              <w:pPr>
                                <w:pStyle w:val="Caption"/>
                                <w:tabs>
                                  <w:tab w:val="clear" w:pos="1150"/>
                                </w:tabs>
                                <w:suppressAutoHyphens/>
                                <w:jc w:val="center"/>
                                <w:outlineLvl w:val="0"/>
                              </w:pPr>
                              <w:r>
                                <w:rPr>
                                  <w:caps w:val="0"/>
                                  <w:sz w:val="18"/>
                                  <w:szCs w:val="18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LABEL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visibility:visible;position:absolute;margin-left:36.0pt;margin-top:188.0pt;width:540.0pt;height:416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858000,5283564">
                <w10:wrap type="none" side="bothSides" anchorx="page" anchory="page"/>
                <v:rect id="_x0000_s1046" style="position:absolute;left:0;top:0;width:6858000;height:5283564;">
                  <v:fill on="f"/>
  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7" type="#_x0000_t202" style="position:absolute;left:246905;top:124926;width:6294232;height:28014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Fonts w:ascii="Helvetica Neue" w:hAnsi="Helvetica Neue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**</w:t>
                        </w:r>
                        <w:r>
                          <w:rPr>
                            <w:rFonts w:ascii="Helvetica Neue" w:hAnsi="Helvetica Neue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SAMPLE - create your own flowsheet based on your hospital policy and procedure</w:t>
                        </w:r>
                        <w:r>
                          <w:rPr>
                            <w:rFonts w:ascii="Helvetica Neue" w:hAnsi="Helvetica Neue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**</w:t>
                        </w:r>
                      </w:p>
                    </w:txbxContent>
                  </v:textbox>
                </v:shape>
                <v:group id="_x0000_s1048" style="position:absolute;left:241097;top:417770;width:6375806;height:947074;" coordorigin="0,0" coordsize="6375806,947074">
                  <v:rect id="_x0000_s1049" style="position:absolute;left:0;top:0;width:6375806;height:947074;">
                    <v:fill color="#D5D5D5" opacity="50.7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50" type="#_x0000_t202" style="position:absolute;left:94041;top:25841;width:6078736;height:88250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bidi w:val="0"/>
                            <w:ind w:left="0" w:right="0" w:firstLine="0"/>
                            <w:jc w:val="left"/>
                            <w:rPr>
                              <w:rtl w:val="0"/>
                            </w:rPr>
                          </w:pPr>
                          <w:r>
                            <w:rPr>
                              <w:rFonts w:ascii="Helvetica Neue" w:hAnsi="Helvetica Neue"/>
                              <w:b w:val="1"/>
                              <w:bCs w:val="1"/>
                              <w:sz w:val="28"/>
                              <w:szCs w:val="28"/>
                              <w:rtl w:val="0"/>
                              <w:lang w:val="en-US"/>
                            </w:rPr>
                            <w:t>Ensure patient and family understand their options related to disposition of products of conception, and clearly explain process for retrieval of fetal remains if applicable.</w:t>
                          </w:r>
                        </w:p>
                      </w:txbxContent>
                    </v:textbox>
                  </v:shape>
                </v:group>
                <v:shape id="_x0000_s1051" type="#_x0000_t202" style="position:absolute;left:246905;top:1498414;width:6364189;height:23496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clear" w:pos="1150"/>
                          </w:tabs>
                          <w:suppressAutoHyphens w:val="1"/>
                          <w:jc w:val="left"/>
                          <w:outlineLvl w:val="0"/>
                          <w:rPr>
                            <w:caps w:val="0"/>
                            <w:smallCaps w:val="0"/>
                            <w:sz w:val="28"/>
                            <w:szCs w:val="28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caps w:val="0"/>
                            <w:smallCaps w:val="0"/>
                            <w:sz w:val="28"/>
                            <w:szCs w:val="28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Packaging of Fetal Remains:</w:t>
                        </w:r>
                        <w:r>
                          <w:rPr>
                            <w:caps w:val="0"/>
                            <w:smallCaps w:val="0"/>
                            <w:sz w:val="28"/>
                            <w:szCs w:val="28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r>
                      </w:p>
                      <w:p>
                        <w:pPr>
                          <w:pStyle w:val="Caption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  <w:tab w:val="clear" w:pos="1150"/>
                          </w:tabs>
                          <w:suppressAutoHyphens w:val="1"/>
                          <w:spacing w:line="72" w:lineRule="auto"/>
                          <w:jc w:val="left"/>
                          <w:outlineLvl w:val="0"/>
                          <w:rPr>
                            <w:caps w:val="0"/>
                            <w:smallCaps w:val="0"/>
                            <w:sz w:val="24"/>
                            <w:szCs w:val="24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caps w:val="0"/>
                            <w:smallCaps w:val="0"/>
                            <w:sz w:val="24"/>
                            <w:szCs w:val="24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r>
                      </w:p>
                      <w:p>
                        <w:pPr>
                          <w:pStyle w:val="Caption"/>
                          <w:numPr>
                            <w:ilvl w:val="0"/>
                            <w:numId w:val="3"/>
                          </w:numPr>
                          <w:suppressAutoHyphens w:val="1"/>
                          <w:spacing w:line="336" w:lineRule="auto"/>
                          <w:jc w:val="left"/>
                          <w:outlineLvl w:val="0"/>
                          <w:rPr>
                            <w:b w:val="0"/>
                            <w:bCs w:val="0"/>
                            <w:caps w:val="0"/>
                            <w:smallCaps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b w:val="0"/>
                            <w:bCs w:val="0"/>
                            <w:caps w:val="0"/>
                            <w:smallCaps w:val="0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Carefully place any fetal remains, products of conception, or tissue in a biohazard bag as shown. </w:t>
                        </w:r>
                      </w:p>
                      <w:p>
                        <w:pPr>
                          <w:pStyle w:val="Caption"/>
                          <w:numPr>
                            <w:ilvl w:val="0"/>
                            <w:numId w:val="3"/>
                          </w:numPr>
                          <w:suppressAutoHyphens w:val="1"/>
                          <w:spacing w:line="336" w:lineRule="auto"/>
                          <w:jc w:val="left"/>
                          <w:outlineLvl w:val="0"/>
                          <w:rPr>
                            <w:b w:val="0"/>
                            <w:bCs w:val="0"/>
                            <w:caps w:val="0"/>
                            <w:smallCaps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b w:val="0"/>
                            <w:bCs w:val="0"/>
                            <w:caps w:val="0"/>
                            <w:smallCaps w:val="0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Write date, time, and your signature on the label, and affix label to biohazard bag. </w:t>
                        </w:r>
                      </w:p>
                      <w:p>
                        <w:pPr>
                          <w:pStyle w:val="Caption"/>
                          <w:numPr>
                            <w:ilvl w:val="0"/>
                            <w:numId w:val="3"/>
                          </w:numPr>
                          <w:suppressAutoHyphens w:val="1"/>
                          <w:spacing w:line="336" w:lineRule="auto"/>
                          <w:jc w:val="left"/>
                          <w:outlineLvl w:val="0"/>
                          <w:rPr>
                            <w:b w:val="0"/>
                            <w:bCs w:val="0"/>
                            <w:caps w:val="0"/>
                            <w:smallCaps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b w:val="0"/>
                            <w:bCs w:val="0"/>
                            <w:caps w:val="0"/>
                            <w:smallCaps w:val="0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Place biohazard bag into infant shroud as shown. </w:t>
                        </w:r>
                      </w:p>
                      <w:p>
                        <w:pPr>
                          <w:pStyle w:val="Caption"/>
                          <w:numPr>
                            <w:ilvl w:val="0"/>
                            <w:numId w:val="3"/>
                          </w:numPr>
                          <w:suppressAutoHyphens w:val="1"/>
                          <w:spacing w:line="336" w:lineRule="auto"/>
                          <w:jc w:val="left"/>
                          <w:outlineLvl w:val="0"/>
                          <w:rPr>
                            <w:b w:val="0"/>
                            <w:bCs w:val="0"/>
                            <w:caps w:val="0"/>
                            <w:smallCaps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b w:val="0"/>
                            <w:bCs w:val="0"/>
                            <w:caps w:val="0"/>
                            <w:smallCaps w:val="0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Write date, time, and your signature on the second label, and affix second label to infant shroud.</w:t>
                        </w:r>
                      </w:p>
                      <w:p>
                        <w:pPr>
                          <w:pStyle w:val="Caption"/>
                          <w:numPr>
                            <w:ilvl w:val="0"/>
                            <w:numId w:val="3"/>
                          </w:numPr>
                          <w:suppressAutoHyphens w:val="1"/>
                          <w:spacing w:line="336" w:lineRule="auto"/>
                          <w:jc w:val="left"/>
                          <w:outlineLvl w:val="0"/>
                          <w:rPr>
                            <w:b w:val="0"/>
                            <w:bCs w:val="0"/>
                            <w:caps w:val="0"/>
                            <w:smallCaps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b w:val="0"/>
                            <w:bCs w:val="0"/>
                            <w:caps w:val="0"/>
                            <w:smallCaps w:val="0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Complete hospital-specific form for pathology and/or fetal testing. Include copies of form as per hospital policy. Ensure patient and/or family have copies of paperwork as required.</w:t>
                        </w:r>
                      </w:p>
                      <w:p>
                        <w:pPr>
                          <w:pStyle w:val="Caption"/>
                          <w:numPr>
                            <w:ilvl w:val="0"/>
                            <w:numId w:val="3"/>
                          </w:numPr>
                          <w:suppressAutoHyphens w:val="1"/>
                          <w:spacing w:line="336" w:lineRule="auto"/>
                          <w:jc w:val="left"/>
                          <w:outlineLvl w:val="0"/>
                          <w:rPr>
                            <w:b w:val="0"/>
                            <w:bCs w:val="0"/>
                            <w:caps w:val="0"/>
                            <w:smallCaps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b w:val="0"/>
                            <w:bCs w:val="0"/>
                            <w:caps w:val="0"/>
                            <w:smallCaps w:val="0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Call porter to transport infant shroud to morgue.</w:t>
                        </w:r>
                      </w:p>
                    </w:txbxContent>
                  </v:textbox>
                </v:shape>
                <v:group id="_x0000_s1052" style="position:absolute;left:4049472;top:3756963;width:1119788;height:1049079;" coordorigin="0,0" coordsize="1119788,1049079">
                  <v:shape id="_x0000_s1053" type="#_x0000_t75" style="position:absolute;left:0;top:0;width:1119788;height:795050;">
                    <v:imagedata r:id="rId18" o:title="SHROUD KIT - BandW.jpg"/>
                  </v:shape>
                  <v:shape id="_x0000_s1054" type="#_x0000_t202" style="position:absolute;left:125418;top:747696;width:868953;height:30138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clear" w:pos="1150"/>
                            </w:tabs>
                            <w:suppressAutoHyphens w:val="1"/>
                            <w:jc w:val="center"/>
                            <w:outlineLvl w:val="0"/>
                          </w:pPr>
                          <w:r>
                            <w:rPr>
                              <w:b w:val="1"/>
                              <w:bCs w:val="1"/>
                              <w:caps w:val="0"/>
                              <w:smallCaps w:val="0"/>
                              <w:sz w:val="18"/>
                              <w:szCs w:val="18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</w:rPr>
                            <w:t>Infant Shroud</w:t>
                          </w:r>
                        </w:p>
                      </w:txbxContent>
                    </v:textbox>
                  </v:shape>
                </v:group>
                <v:shape id="_x0000_s1055" type="#_x0000_t75" style="position:absolute;left:1305035;top:3427167;width:893995;height:1340992;">
                  <v:imagedata r:id="rId19" o:title="BIOHAZARD BAG - BandW.jpg"/>
                </v:shape>
                <v:shape id="_x0000_s1056" type="#_x0000_t202" style="position:absolute;left:1266753;top:4645880;width:970560;height:49701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left" w:pos="1440"/>
                            <w:tab w:val="clear" w:pos="1150"/>
                          </w:tabs>
                          <w:suppressAutoHyphens w:val="1"/>
                          <w:jc w:val="center"/>
                          <w:outlineLvl w:val="0"/>
                        </w:pPr>
                        <w:r>
                          <w:rPr>
                            <w:b w:val="1"/>
                            <w:bCs w:val="1"/>
                            <w:caps w:val="0"/>
                            <w:smallCaps w:val="0"/>
                            <w:sz w:val="18"/>
                            <w:szCs w:val="18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Biohazard Bag</w:t>
                        </w:r>
                      </w:p>
                    </w:txbxContent>
                  </v:textbox>
                </v:shape>
                <v:shape id="_x0000_s1057" type="#_x0000_t202" style="position:absolute;left:171645;top:3801399;width:868953;height:74406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clear" w:pos="1150"/>
                          </w:tabs>
                          <w:suppressAutoHyphens w:val="1"/>
                          <w:jc w:val="center"/>
                          <w:outlineLvl w:val="0"/>
                        </w:pPr>
                        <w:r>
                          <w:rPr>
                            <w:b w:val="1"/>
                            <w:bCs w:val="1"/>
                            <w:caps w:val="0"/>
                            <w:smallCaps w:val="0"/>
                            <w:sz w:val="18"/>
                            <w:szCs w:val="18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Fetal Remains </w:t>
                        </w:r>
                        <w:r>
                          <w:rPr>
                            <w:b w:val="0"/>
                            <w:bCs w:val="0"/>
                            <w:caps w:val="0"/>
                            <w:smallCaps w:val="0"/>
                            <w:sz w:val="18"/>
                            <w:szCs w:val="18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(Products of Conception)</w:t>
                        </w:r>
                      </w:p>
                    </w:txbxContent>
                  </v:textbox>
                </v:shape>
                <v:shape id="_x0000_s1058" type="#_x0000_t13" style="position:absolute;left:1016921;top:4019780;width:299364;height:299364;" adj="3062,7344">
                  <v:fill color="#D5D5D5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59" style="position:absolute;left:2636111;top:3932694;width:894280;height:473537;">
                  <v:fill color="#D6D6D6" opacity="49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0" type="#_x0000_t202" style="position:absolute;left:2631640;top:3926344;width:903222;height:48623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clear" w:pos="1150"/>
                          </w:tabs>
                          <w:suppressAutoHyphens w:val="1"/>
                          <w:jc w:val="center"/>
                          <w:outlineLvl w:val="0"/>
                          <w:rPr>
                            <w:caps w:val="0"/>
                            <w:smallCaps w:val="0"/>
                            <w:sz w:val="14"/>
                            <w:szCs w:val="14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caps w:val="0"/>
                            <w:smallCaps w:val="0"/>
                            <w:sz w:val="14"/>
                            <w:szCs w:val="14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CREATE / APPLY</w:t>
                        </w:r>
                      </w:p>
                      <w:p>
                        <w:pPr>
                          <w:pStyle w:val="Caption"/>
                          <w:tabs>
                            <w:tab w:val="clear" w:pos="1150"/>
                          </w:tabs>
                          <w:suppressAutoHyphens w:val="1"/>
                          <w:jc w:val="center"/>
                          <w:outlineLvl w:val="0"/>
                        </w:pPr>
                        <w:r>
                          <w:rPr>
                            <w:caps w:val="0"/>
                            <w:smallCaps w:val="0"/>
                            <w:sz w:val="18"/>
                            <w:szCs w:val="18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LABEL</w:t>
                        </w:r>
                      </w:p>
                    </w:txbxContent>
                  </v:textbox>
                </v:shape>
                <v:shape id="_x0000_s1061" type="#_x0000_t13" style="position:absolute;left:3641395;top:4019780;width:299364;height:299364;" adj="3062,7344">
                  <v:fill color="#D5D5D5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2" type="#_x0000_t13" style="position:absolute;left:2228372;top:4019780;width:299364;height:299364;" adj="3062,7344">
                  <v:fill color="#D5D5D5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3" type="#_x0000_t13" style="position:absolute;left:5289037;top:4019780;width:299364;height:299364;" adj="3062,7344">
                  <v:fill color="#D5D5D5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64" style="position:absolute;left:5718151;top:3932732;width:894280;height:481394;">
                  <v:fill color="#D6D6D6" opacity="49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5" type="#_x0000_t202" style="position:absolute;left:5713681;top:3926344;width:903222;height:48623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clear" w:pos="1150"/>
                          </w:tabs>
                          <w:suppressAutoHyphens w:val="1"/>
                          <w:jc w:val="center"/>
                          <w:outlineLvl w:val="0"/>
                          <w:rPr>
                            <w:caps w:val="0"/>
                            <w:smallCaps w:val="0"/>
                            <w:sz w:val="14"/>
                            <w:szCs w:val="14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caps w:val="0"/>
                            <w:smallCaps w:val="0"/>
                            <w:sz w:val="14"/>
                            <w:szCs w:val="14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CREATE / APPLY</w:t>
                        </w:r>
                      </w:p>
                      <w:p>
                        <w:pPr>
                          <w:pStyle w:val="Caption"/>
                          <w:tabs>
                            <w:tab w:val="clear" w:pos="1150"/>
                          </w:tabs>
                          <w:suppressAutoHyphens w:val="1"/>
                          <w:jc w:val="center"/>
                          <w:outlineLvl w:val="0"/>
                        </w:pPr>
                        <w:r>
                          <w:rPr>
                            <w:caps w:val="0"/>
                            <w:smallCaps w:val="0"/>
                            <w:sz w:val="18"/>
                            <w:szCs w:val="18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LABEL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E2145E" w14:textId="7C3EA0F1" w:rsidR="00B4102A" w:rsidRDefault="00000000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9144B34" wp14:editId="09B1406A">
                <wp:simplePos x="0" y="0"/>
                <wp:positionH relativeFrom="page">
                  <wp:posOffset>1412875</wp:posOffset>
                </wp:positionH>
                <wp:positionV relativeFrom="page">
                  <wp:posOffset>180340</wp:posOffset>
                </wp:positionV>
                <wp:extent cx="4959351" cy="658713"/>
                <wp:effectExtent l="0" t="0" r="0" b="0"/>
                <wp:wrapTopAndBottom distT="152400" distB="152400"/>
                <wp:docPr id="1073741865" name="officeArt object" descr="Resources for Patients and Famili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1" cy="6587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1D8FC5" w14:textId="77777777" w:rsidR="00B4102A" w:rsidRDefault="00000000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Managing Products of Conception (POC)</w:t>
                            </w:r>
                          </w:p>
                          <w:p w14:paraId="0F213ACE" w14:textId="77777777" w:rsidR="00B4102A" w:rsidRDefault="00000000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 20 Weeks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44B34" id="_x0000_s1066" type="#_x0000_t202" alt="Resources for Patients and Families…" style="position:absolute;margin-left:111.25pt;margin-top:14.2pt;width:390.5pt;height:51.8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" filled="f" stroked="f" strokeweight="1pt">
                <v:stroke miterlimit="4"/>
                <v:textbox inset="1.2699mm,1.2699mm,1.2699mm,1.2699mm">
                  <w:txbxContent>
                    <w:p w14:paraId="3E1D8FC5" w14:textId="77777777" w:rsidR="00B4102A" w:rsidRDefault="00000000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Managing Products of Conception (POC)</w:t>
                      </w:r>
                    </w:p>
                    <w:p w14:paraId="0F213ACE" w14:textId="77777777" w:rsidR="00B4102A" w:rsidRDefault="00000000">
                      <w:pPr>
                        <w:pStyle w:val="Title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&lt; 20 Weeks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A4A3E3E" wp14:editId="5D42918F">
                <wp:simplePos x="0" y="0"/>
                <wp:positionH relativeFrom="page">
                  <wp:posOffset>2745316</wp:posOffset>
                </wp:positionH>
                <wp:positionV relativeFrom="page">
                  <wp:posOffset>9572662</wp:posOffset>
                </wp:positionV>
                <wp:extent cx="2294467" cy="245120"/>
                <wp:effectExtent l="0" t="0" r="0" b="0"/>
                <wp:wrapTopAndBottom distT="152400" distB="152400"/>
                <wp:docPr id="1073741866" name="officeArt object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C8BCF9" w14:textId="77777777" w:rsidR="00B4102A" w:rsidRDefault="00000000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216.2pt;margin-top:753.8pt;width:180.7pt;height:19.3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3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DD70E43" wp14:editId="1E4B0F16">
                <wp:simplePos x="0" y="0"/>
                <wp:positionH relativeFrom="page">
                  <wp:posOffset>463549</wp:posOffset>
                </wp:positionH>
                <wp:positionV relativeFrom="page">
                  <wp:posOffset>1004424</wp:posOffset>
                </wp:positionV>
                <wp:extent cx="6858000" cy="5156650"/>
                <wp:effectExtent l="0" t="0" r="0" b="0"/>
                <wp:wrapNone/>
                <wp:docPr id="1073741867" name="officeArt object" descr="Upon Discharge for Complete Miscarriag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156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C76C5E" w14:textId="77777777" w:rsidR="00B4102A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28"/>
                                <w:szCs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Upon Discharge for Complete Miscarriage:</w:t>
                            </w:r>
                          </w:p>
                          <w:p w14:paraId="2C954BC2" w14:textId="77777777" w:rsidR="00B4102A" w:rsidRDefault="00B4102A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768823D2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Give the “</w:t>
                            </w:r>
                            <w:r>
                              <w:rPr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Early Pregnancy Loss Patient Information Package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and review with the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patient</w:t>
                            </w:r>
                            <w:proofErr w:type="gramEnd"/>
                          </w:p>
                          <w:p w14:paraId="5FD32107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Discuss warning signs to return to ED:</w:t>
                            </w:r>
                          </w:p>
                          <w:p w14:paraId="41A6FF68" w14:textId="77777777" w:rsidR="00B4102A" w:rsidRDefault="00000000">
                            <w:pPr>
                              <w:pStyle w:val="Caption"/>
                              <w:numPr>
                                <w:ilvl w:val="2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Severe abdominal pain unrelieved by analgesia</w:t>
                            </w:r>
                          </w:p>
                          <w:p w14:paraId="3EA107E8" w14:textId="77777777" w:rsidR="00B4102A" w:rsidRDefault="00000000">
                            <w:pPr>
                              <w:pStyle w:val="Caption"/>
                              <w:numPr>
                                <w:ilvl w:val="2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Syncope or presyncope</w:t>
                            </w:r>
                          </w:p>
                          <w:p w14:paraId="42B921ED" w14:textId="77777777" w:rsidR="00B4102A" w:rsidRDefault="00000000">
                            <w:pPr>
                              <w:pStyle w:val="Caption"/>
                              <w:numPr>
                                <w:ilvl w:val="2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Very heavy vaginal bleeding (soaking more than 3 pads in 3 hours) </w:t>
                            </w:r>
                          </w:p>
                          <w:p w14:paraId="53576859" w14:textId="77777777" w:rsidR="00B4102A" w:rsidRDefault="00000000">
                            <w:pPr>
                              <w:pStyle w:val="Caption"/>
                              <w:numPr>
                                <w:ilvl w:val="2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Fever, chills</w:t>
                            </w:r>
                          </w:p>
                          <w:p w14:paraId="5B4B03B5" w14:textId="77777777" w:rsidR="00B4102A" w:rsidRDefault="00000000">
                            <w:pPr>
                              <w:pStyle w:val="Caption"/>
                              <w:numPr>
                                <w:ilvl w:val="2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Foul smelling vaginal discharge</w:t>
                            </w:r>
                          </w:p>
                          <w:p w14:paraId="67DA2DBD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Advocate for a work </w:t>
                            </w:r>
                            <w:proofErr w:type="gramStart"/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note</w:t>
                            </w:r>
                            <w:proofErr w:type="gramEnd"/>
                          </w:p>
                          <w:p w14:paraId="38199695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Advocate for analgesia </w:t>
                            </w:r>
                            <w:proofErr w:type="gramStart"/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prescription</w:t>
                            </w:r>
                            <w:proofErr w:type="gramEnd"/>
                          </w:p>
                          <w:p w14:paraId="48B2B3AF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Consider offering a referral to ED social worker,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with patient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consent</w:t>
                            </w:r>
                            <w:proofErr w:type="gramEnd"/>
                          </w:p>
                          <w:p w14:paraId="0AA42D73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Consider offering a referral to the PAIL Network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, with patient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consent</w:t>
                            </w:r>
                            <w:proofErr w:type="gramEnd"/>
                          </w:p>
                          <w:p w14:paraId="57704554" w14:textId="7947C687" w:rsidR="00B4102A" w:rsidRPr="00335146" w:rsidRDefault="00000000">
                            <w:pPr>
                              <w:pStyle w:val="Caption"/>
                              <w:numPr>
                                <w:ilvl w:val="2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Health care provider can refer or the patient can self-refer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hyperlink r:id="rId20" w:tooltip="Professional Referral Form Link" w:history="1">
                              <w:r w:rsidR="00335146" w:rsidRPr="00335146">
                                <w:rPr>
                                  <w:rStyle w:val="Hyperlink"/>
                                  <w:rFonts w:ascii="Helvetica Neue Medium" w:hAnsi="Helvetica Neue Medium"/>
                                  <w:b w:val="0"/>
                                  <w:bCs w:val="0"/>
                                  <w:i/>
                                  <w:iCs/>
                                  <w:caps w:val="0"/>
                                  <w:sz w:val="24"/>
                                  <w:szCs w:val="24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https://pailnetwork.sunnybrook.ca/healthcare-professionals/referral/</w:t>
                              </w:r>
                            </w:hyperlink>
                          </w:p>
                          <w:p w14:paraId="09209C55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Encourage to follow up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with primary care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provider</w:t>
                            </w:r>
                            <w:proofErr w:type="gramEnd"/>
                          </w:p>
                          <w:p w14:paraId="431A232C" w14:textId="77777777" w:rsidR="00B4102A" w:rsidRDefault="00000000">
                            <w:pPr>
                              <w:pStyle w:val="Caption"/>
                              <w:numPr>
                                <w:ilvl w:val="1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Make sure all applicable referrals are made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and patient has the information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(such as referral to a local early pregnancy evaluation clinic, if applicable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70E43" id="_x0000_s1068" type="#_x0000_t202" alt="Upon Discharge for Complete Miscarriage:…" style="position:absolute;margin-left:36.5pt;margin-top:79.1pt;width:540pt;height:406.0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" filled="f" stroked="f" strokeweight="1pt">
                <v:stroke miterlimit="4"/>
                <v:textbox inset="4pt,4pt,4pt,4pt">
                  <w:txbxContent>
                    <w:p w14:paraId="7BC76C5E" w14:textId="77777777" w:rsidR="00B4102A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28"/>
                          <w:szCs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28"/>
                          <w:szCs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Upon Discharge for Complete Miscarriage:</w:t>
                      </w:r>
                    </w:p>
                    <w:p w14:paraId="2C954BC2" w14:textId="77777777" w:rsidR="00B4102A" w:rsidRDefault="00B4102A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768823D2" w14:textId="77777777" w:rsidR="00B4102A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Give the “</w:t>
                      </w:r>
                      <w:r>
                        <w:rPr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Early Pregnancy Loss Patient Information Package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”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and review with the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patient</w:t>
                      </w:r>
                      <w:proofErr w:type="gramEnd"/>
                    </w:p>
                    <w:p w14:paraId="5FD32107" w14:textId="77777777" w:rsidR="00B4102A" w:rsidRDefault="00000000">
                      <w:pPr>
                        <w:pStyle w:val="Caption"/>
                        <w:numPr>
                          <w:ilvl w:val="1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Discuss warning signs to return to ED:</w:t>
                      </w:r>
                    </w:p>
                    <w:p w14:paraId="41A6FF68" w14:textId="77777777" w:rsidR="00B4102A" w:rsidRDefault="00000000">
                      <w:pPr>
                        <w:pStyle w:val="Caption"/>
                        <w:numPr>
                          <w:ilvl w:val="2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Severe abdominal pain unrelieved by analgesia</w:t>
                      </w:r>
                    </w:p>
                    <w:p w14:paraId="3EA107E8" w14:textId="77777777" w:rsidR="00B4102A" w:rsidRDefault="00000000">
                      <w:pPr>
                        <w:pStyle w:val="Caption"/>
                        <w:numPr>
                          <w:ilvl w:val="2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Syncope or presyncope</w:t>
                      </w:r>
                    </w:p>
                    <w:p w14:paraId="42B921ED" w14:textId="77777777" w:rsidR="00B4102A" w:rsidRDefault="00000000">
                      <w:pPr>
                        <w:pStyle w:val="Caption"/>
                        <w:numPr>
                          <w:ilvl w:val="2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Very heavy vaginal bleeding (soaking more than 3 pads in 3 hours) </w:t>
                      </w:r>
                    </w:p>
                    <w:p w14:paraId="53576859" w14:textId="77777777" w:rsidR="00B4102A" w:rsidRDefault="00000000">
                      <w:pPr>
                        <w:pStyle w:val="Caption"/>
                        <w:numPr>
                          <w:ilvl w:val="2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Fever, chills</w:t>
                      </w:r>
                    </w:p>
                    <w:p w14:paraId="5B4B03B5" w14:textId="77777777" w:rsidR="00B4102A" w:rsidRDefault="00000000">
                      <w:pPr>
                        <w:pStyle w:val="Caption"/>
                        <w:numPr>
                          <w:ilvl w:val="2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Foul smelling vaginal discharge</w:t>
                      </w:r>
                    </w:p>
                    <w:p w14:paraId="67DA2DBD" w14:textId="77777777" w:rsidR="00B4102A" w:rsidRDefault="00000000">
                      <w:pPr>
                        <w:pStyle w:val="Caption"/>
                        <w:numPr>
                          <w:ilvl w:val="1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Advocate for a work </w:t>
                      </w:r>
                      <w:proofErr w:type="gramStart"/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note</w:t>
                      </w:r>
                      <w:proofErr w:type="gramEnd"/>
                    </w:p>
                    <w:p w14:paraId="38199695" w14:textId="77777777" w:rsidR="00B4102A" w:rsidRDefault="00000000">
                      <w:pPr>
                        <w:pStyle w:val="Caption"/>
                        <w:numPr>
                          <w:ilvl w:val="1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Advocate for analgesia </w:t>
                      </w:r>
                      <w:proofErr w:type="gramStart"/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prescription</w:t>
                      </w:r>
                      <w:proofErr w:type="gramEnd"/>
                    </w:p>
                    <w:p w14:paraId="48B2B3AF" w14:textId="77777777" w:rsidR="00B4102A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Consider offering a referral to ED social worker,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with patient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consent</w:t>
                      </w:r>
                      <w:proofErr w:type="gramEnd"/>
                    </w:p>
                    <w:p w14:paraId="0AA42D73" w14:textId="77777777" w:rsidR="00B4102A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Consider offering a referral to the PAIL Network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, with patient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consent</w:t>
                      </w:r>
                      <w:proofErr w:type="gramEnd"/>
                    </w:p>
                    <w:p w14:paraId="57704554" w14:textId="7947C687" w:rsidR="00B4102A" w:rsidRPr="00335146" w:rsidRDefault="00000000">
                      <w:pPr>
                        <w:pStyle w:val="Caption"/>
                        <w:numPr>
                          <w:ilvl w:val="2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Health care provider can refer or the patient can self-refer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hyperlink r:id="rId21" w:tooltip="Professional Referral Form Link" w:history="1">
                        <w:r w:rsidR="00335146" w:rsidRPr="00335146">
                          <w:rPr>
                            <w:rStyle w:val="Hyperlink"/>
                            <w:rFonts w:ascii="Helvetica Neue Medium" w:hAnsi="Helvetica Neue Medium"/>
                            <w:b w:val="0"/>
                            <w:bCs w:val="0"/>
                            <w:i/>
                            <w:iCs/>
                            <w:caps w:val="0"/>
                            <w:sz w:val="24"/>
                            <w:szCs w:val="24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https:/</w:t>
                        </w:r>
                        <w:r w:rsidR="00335146" w:rsidRPr="00335146">
                          <w:rPr>
                            <w:rStyle w:val="Hyperlink"/>
                            <w:rFonts w:ascii="Helvetica Neue Medium" w:hAnsi="Helvetica Neue Medium"/>
                            <w:b w:val="0"/>
                            <w:bCs w:val="0"/>
                            <w:i/>
                            <w:iCs/>
                            <w:caps w:val="0"/>
                            <w:sz w:val="24"/>
                            <w:szCs w:val="24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/</w:t>
                        </w:r>
                        <w:r w:rsidR="00335146" w:rsidRPr="00335146">
                          <w:rPr>
                            <w:rStyle w:val="Hyperlink"/>
                            <w:rFonts w:ascii="Helvetica Neue Medium" w:hAnsi="Helvetica Neue Medium"/>
                            <w:b w:val="0"/>
                            <w:bCs w:val="0"/>
                            <w:i/>
                            <w:iCs/>
                            <w:caps w:val="0"/>
                            <w:sz w:val="24"/>
                            <w:szCs w:val="24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pailnetwork.sunnybrook.ca/healthcare-professionals/referral/</w:t>
                        </w:r>
                      </w:hyperlink>
                    </w:p>
                    <w:p w14:paraId="09209C55" w14:textId="77777777" w:rsidR="00B4102A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Encourage to follow up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with primary care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provider</w:t>
                      </w:r>
                      <w:proofErr w:type="gramEnd"/>
                    </w:p>
                    <w:p w14:paraId="431A232C" w14:textId="77777777" w:rsidR="00B4102A" w:rsidRDefault="00000000">
                      <w:pPr>
                        <w:pStyle w:val="Caption"/>
                        <w:numPr>
                          <w:ilvl w:val="1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Make sure all applicable referrals are made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and patient has the information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(such as referral to a local early pregnancy evaluation clinic, if applicable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4624" behindDoc="0" locked="0" layoutInCell="1" allowOverlap="1" wp14:anchorId="408E844D" wp14:editId="3676587D">
                <wp:simplePos x="0" y="0"/>
                <wp:positionH relativeFrom="page">
                  <wp:posOffset>862620</wp:posOffset>
                </wp:positionH>
                <wp:positionV relativeFrom="page">
                  <wp:posOffset>6161073</wp:posOffset>
                </wp:positionV>
                <wp:extent cx="5984876" cy="2073150"/>
                <wp:effectExtent l="0" t="0" r="0" b="0"/>
                <wp:wrapNone/>
                <wp:docPr id="107374187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6" cy="2073150"/>
                          <a:chOff x="0" y="0"/>
                          <a:chExt cx="5984875" cy="2073149"/>
                        </a:xfrm>
                      </wpg:grpSpPr>
                      <wps:wsp>
                        <wps:cNvPr id="1073741868" name="NOTES:"/>
                        <wps:cNvSpPr txBox="1"/>
                        <wps:spPr>
                          <a:xfrm>
                            <a:off x="0" y="0"/>
                            <a:ext cx="1049710" cy="3767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30A35F" w14:textId="77777777" w:rsidR="00B4102A" w:rsidRDefault="00000000">
                              <w:pPr>
                                <w:pStyle w:val="Caption"/>
                                <w:tabs>
                                  <w:tab w:val="clear" w:pos="1150"/>
                                  <w:tab w:val="left" w:pos="1440"/>
                                </w:tabs>
                                <w:suppressAutoHyphens/>
                                <w:outlineLvl w:val="0"/>
                              </w:pPr>
                              <w:r>
                                <w:rPr>
                                  <w:caps w:val="0"/>
                                  <w:color w:val="A9A9A9"/>
                                  <w:sz w:val="28"/>
                                  <w:szCs w:val="28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g:grpSp>
                        <wpg:cNvPr id="1073741871" name="Group"/>
                        <wpg:cNvGrpSpPr/>
                        <wpg:grpSpPr>
                          <a:xfrm>
                            <a:off x="62283" y="489459"/>
                            <a:ext cx="5922593" cy="323851"/>
                            <a:chOff x="0" y="0"/>
                            <a:chExt cx="5922591" cy="323850"/>
                          </a:xfrm>
                        </wpg:grpSpPr>
                        <wps:wsp>
                          <wps:cNvPr id="1073741869" name="Line"/>
                          <wps:cNvCnPr/>
                          <wps:spPr>
                            <a:xfrm>
                              <a:off x="0" y="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Line"/>
                          <wps:cNvCnPr/>
                          <wps:spPr>
                            <a:xfrm>
                              <a:off x="0" y="32385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74" name="Group"/>
                        <wpg:cNvGrpSpPr/>
                        <wpg:grpSpPr>
                          <a:xfrm>
                            <a:off x="62283" y="1119380"/>
                            <a:ext cx="5922593" cy="323851"/>
                            <a:chOff x="0" y="0"/>
                            <a:chExt cx="5922591" cy="323850"/>
                          </a:xfrm>
                        </wpg:grpSpPr>
                        <wps:wsp>
                          <wps:cNvPr id="1073741872" name="Line"/>
                          <wps:cNvCnPr/>
                          <wps:spPr>
                            <a:xfrm>
                              <a:off x="0" y="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3" name="Line"/>
                          <wps:cNvCnPr/>
                          <wps:spPr>
                            <a:xfrm>
                              <a:off x="0" y="32385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77" name="Group"/>
                        <wpg:cNvGrpSpPr/>
                        <wpg:grpSpPr>
                          <a:xfrm>
                            <a:off x="62283" y="1749299"/>
                            <a:ext cx="5922593" cy="323851"/>
                            <a:chOff x="0" y="0"/>
                            <a:chExt cx="5922591" cy="323850"/>
                          </a:xfrm>
                        </wpg:grpSpPr>
                        <wps:wsp>
                          <wps:cNvPr id="1073741875" name="Line"/>
                          <wps:cNvCnPr/>
                          <wps:spPr>
                            <a:xfrm>
                              <a:off x="0" y="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Line"/>
                          <wps:cNvCnPr/>
                          <wps:spPr>
                            <a:xfrm>
                              <a:off x="0" y="32385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69" style="visibility:visible;position:absolute;margin-left:67.9pt;margin-top:485.1pt;width:471.3pt;height:163.2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84875,2073150">
                <w10:wrap type="none" side="bothSides" anchorx="page" anchory="page"/>
                <v:shape id="_x0000_s1070" type="#_x0000_t202" style="position:absolute;left:0;top:0;width:1049710;height:37675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left" w:pos="1440"/>
                            <w:tab w:val="clear" w:pos="1150"/>
                          </w:tabs>
                          <w:suppressAutoHyphens w:val="1"/>
                          <w:jc w:val="left"/>
                          <w:outlineLvl w:val="0"/>
                        </w:pPr>
                        <w:r>
                          <w:rPr>
                            <w:caps w:val="0"/>
                            <w:smallCaps w:val="0"/>
                            <w:outline w:val="0"/>
                            <w:color w:val="a9a9a9"/>
                            <w:sz w:val="28"/>
                            <w:szCs w:val="28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A9A9A9"/>
                              </w14:solidFill>
                            </w14:textFill>
                          </w:rPr>
                          <w:t>NOTES:</w:t>
                        </w:r>
                      </w:p>
                    </w:txbxContent>
                  </v:textbox>
                </v:shape>
                <v:group id="_x0000_s1071" style="position:absolute;left:62284;top:489460;width:5922592;height:323850;" coordorigin="0,0" coordsize="5922592,323850">
                  <v:line id="_x0000_s1072" style="position:absolute;left:0;top:0;width:5922592;height:0;">
                    <v:fill on="f"/>
                    <v:stroke filltype="solid" color="#A7A7A7" opacity="100.0%" weight="0.8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073" style="position:absolute;left:0;top:323850;width:5922592;height:0;">
                    <v:fill on="f"/>
                    <v:stroke filltype="solid" color="#A7A7A7" opacity="100.0%" weight="0.8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group id="_x0000_s1074" style="position:absolute;left:62284;top:1119380;width:5922592;height:323850;" coordorigin="0,0" coordsize="5922592,323850">
                  <v:line id="_x0000_s1075" style="position:absolute;left:0;top:0;width:5922592;height:0;">
                    <v:fill on="f"/>
                    <v:stroke filltype="solid" color="#A7A7A7" opacity="100.0%" weight="0.8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076" style="position:absolute;left:0;top:323850;width:5922592;height:0;">
                    <v:fill on="f"/>
                    <v:stroke filltype="solid" color="#A7A7A7" opacity="100.0%" weight="0.8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group id="_x0000_s1077" style="position:absolute;left:62284;top:1749300;width:5922592;height:323850;" coordorigin="0,0" coordsize="5922592,323850">
                  <v:line id="_x0000_s1078" style="position:absolute;left:0;top:0;width:5922592;height:0;">
                    <v:fill on="f"/>
                    <v:stroke filltype="solid" color="#A7A7A7" opacity="100.0%" weight="0.8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079" style="position:absolute;left:0;top:323850;width:5922592;height:0;">
                    <v:fill on="f"/>
                    <v:stroke filltype="solid" color="#A7A7A7" opacity="100.0%" weight="0.8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52D7711" wp14:editId="6C3DC833">
                <wp:simplePos x="0" y="0"/>
                <wp:positionH relativeFrom="page">
                  <wp:posOffset>387350</wp:posOffset>
                </wp:positionH>
                <wp:positionV relativeFrom="page">
                  <wp:posOffset>8611452</wp:posOffset>
                </wp:positionV>
                <wp:extent cx="7010400" cy="253976"/>
                <wp:effectExtent l="0" t="0" r="0" b="0"/>
                <wp:wrapNone/>
                <wp:docPr id="1073741879" name="officeArt object" descr="**To print to a PDF, select “Save as PDF” from your printer list choice and save to your documents**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53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1AA0A6" w14:textId="77777777" w:rsidR="00B4102A" w:rsidRDefault="00000000">
                            <w:pPr>
                              <w:pStyle w:val="BodyA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**To print to a PDF, select “Save as PDF” from your printer list choice and save to your documents**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30.5pt;margin-top:678.1pt;width:552.0pt;height:20.0pt;z-index:25167564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line="240" w:lineRule="auto"/>
                        <w:jc w:val="center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**To print to a PDF, select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Save as PDF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from your printer list choice and save to your documents**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 w:rsidR="00B4102A">
      <w:headerReference w:type="default" r:id="rId22"/>
      <w:footerReference w:type="default" r:id="rId23"/>
      <w:pgSz w:w="12240" w:h="15840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4A21" w14:textId="77777777" w:rsidR="001D7D56" w:rsidRDefault="001D7D56">
      <w:r>
        <w:separator/>
      </w:r>
    </w:p>
  </w:endnote>
  <w:endnote w:type="continuationSeparator" w:id="0">
    <w:p w14:paraId="1728DB84" w14:textId="77777777" w:rsidR="001D7D56" w:rsidRDefault="001D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2DAF" w14:textId="77777777" w:rsidR="00980294" w:rsidRDefault="00980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D451" w14:textId="77777777" w:rsidR="00980294" w:rsidRDefault="00980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CF56" w14:textId="77777777" w:rsidR="00980294" w:rsidRDefault="009802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B444" w14:textId="77777777" w:rsidR="00B4102A" w:rsidRDefault="00B4102A">
    <w:pPr>
      <w:pStyle w:val="Header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C869" w14:textId="77777777" w:rsidR="00B4102A" w:rsidRDefault="00B410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A3A1" w14:textId="77777777" w:rsidR="001D7D56" w:rsidRDefault="001D7D56">
      <w:r>
        <w:separator/>
      </w:r>
    </w:p>
  </w:footnote>
  <w:footnote w:type="continuationSeparator" w:id="0">
    <w:p w14:paraId="61C63A5C" w14:textId="77777777" w:rsidR="001D7D56" w:rsidRDefault="001D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DD7C" w14:textId="77777777" w:rsidR="00335146" w:rsidRDefault="00335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037C" w14:textId="272819FA" w:rsidR="00B4102A" w:rsidRDefault="001D0406">
    <w:pPr>
      <w:pStyle w:val="Header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794238" wp14:editId="6A883B0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94000" cy="10087200"/>
          <wp:effectExtent l="0" t="0" r="3810" b="0"/>
          <wp:wrapNone/>
          <wp:docPr id="581811887" name="Picture 1" descr="A white rectangular object with a black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332402" name="Picture 1" descr="A white rectangular object with a black bord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10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C1E1" w14:textId="77777777" w:rsidR="00335146" w:rsidRDefault="003351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7128" w14:textId="46EDDA04" w:rsidR="00B4102A" w:rsidRDefault="00752D30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0288" behindDoc="1" locked="0" layoutInCell="1" allowOverlap="1" wp14:anchorId="2DD197F5" wp14:editId="3B6F7B54">
          <wp:simplePos x="0" y="0"/>
          <wp:positionH relativeFrom="column">
            <wp:posOffset>-447472</wp:posOffset>
          </wp:positionH>
          <wp:positionV relativeFrom="paragraph">
            <wp:posOffset>-447472</wp:posOffset>
          </wp:positionV>
          <wp:extent cx="7794000" cy="10083600"/>
          <wp:effectExtent l="0" t="0" r="3810" b="635"/>
          <wp:wrapNone/>
          <wp:docPr id="1878395842" name="Picture 2" descr="A white rectangular object with a black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395842" name="Picture 2" descr="A white rectangular object with a black bord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10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BD47" w14:textId="106B902E" w:rsidR="00B4102A" w:rsidRDefault="00752D30">
    <w:pPr>
      <w:pStyle w:val="Header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86F514" wp14:editId="0A39607F">
          <wp:simplePos x="0" y="0"/>
          <wp:positionH relativeFrom="column">
            <wp:posOffset>-447473</wp:posOffset>
          </wp:positionH>
          <wp:positionV relativeFrom="paragraph">
            <wp:posOffset>-447472</wp:posOffset>
          </wp:positionV>
          <wp:extent cx="7794000" cy="10087200"/>
          <wp:effectExtent l="0" t="0" r="3810" b="0"/>
          <wp:wrapNone/>
          <wp:docPr id="1550332402" name="Picture 1" descr="A white rectangular object with a black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332402" name="Picture 1" descr="A white rectangular object with a black bord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10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FEF95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80pt;height:80pt;visibility:visible" o:bullet="t">
        <v:imagedata r:id="rId1" o:title="bullet_gbutton_gray"/>
      </v:shape>
    </w:pict>
  </w:numPicBullet>
  <w:abstractNum w:abstractNumId="0" w15:restartNumberingAfterBreak="0">
    <w:nsid w:val="013B592A"/>
    <w:multiLevelType w:val="hybridMultilevel"/>
    <w:tmpl w:val="C1186C02"/>
    <w:lvl w:ilvl="0" w:tplc="1D9EA410">
      <w:start w:val="1"/>
      <w:numFmt w:val="decimal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2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602612">
      <w:start w:val="1"/>
      <w:numFmt w:val="decimal"/>
      <w:suff w:val="nothing"/>
      <w:lvlText w:val="%2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AADEDE">
      <w:start w:val="1"/>
      <w:numFmt w:val="decimal"/>
      <w:suff w:val="nothing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FC860A">
      <w:start w:val="1"/>
      <w:numFmt w:val="decimal"/>
      <w:suff w:val="nothing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90BB98">
      <w:start w:val="1"/>
      <w:numFmt w:val="decimal"/>
      <w:suff w:val="nothing"/>
      <w:lvlText w:val="%5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9623C8">
      <w:start w:val="1"/>
      <w:numFmt w:val="decimal"/>
      <w:suff w:val="nothing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D29266">
      <w:start w:val="1"/>
      <w:numFmt w:val="decimal"/>
      <w:suff w:val="nothing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7C86A8">
      <w:start w:val="1"/>
      <w:numFmt w:val="decimal"/>
      <w:suff w:val="nothing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423C68">
      <w:start w:val="1"/>
      <w:numFmt w:val="decimal"/>
      <w:suff w:val="nothing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5B6A50"/>
    <w:multiLevelType w:val="hybridMultilevel"/>
    <w:tmpl w:val="7A3E0A14"/>
    <w:lvl w:ilvl="0" w:tplc="E098D37E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2C809984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C628A5FE">
      <w:start w:val="1"/>
      <w:numFmt w:val="bullet"/>
      <w:lvlText w:val="•"/>
      <w:lvlPicBulletId w:val="0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91525952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3332587E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6D26C91A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6046B0CC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18EC8420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55A8A69A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2" w15:restartNumberingAfterBreak="0">
    <w:nsid w:val="36105427"/>
    <w:multiLevelType w:val="hybridMultilevel"/>
    <w:tmpl w:val="48F8E230"/>
    <w:lvl w:ilvl="0" w:tplc="F4F63626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A54002EE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DDD4B268">
      <w:start w:val="1"/>
      <w:numFmt w:val="bullet"/>
      <w:lvlText w:val="•"/>
      <w:lvlPicBulletId w:val="0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EDB82BB0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67CEDA26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9208BD3C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3FD067A8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3788DFE4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DE3AE3B4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 w16cid:durableId="50664271">
    <w:abstractNumId w:val="2"/>
  </w:num>
  <w:num w:numId="2" w16cid:durableId="2000113786">
    <w:abstractNumId w:val="2"/>
    <w:lvlOverride w:ilvl="0">
      <w:lvl w:ilvl="0" w:tplc="F4F63626">
        <w:start w:val="1"/>
        <w:numFmt w:val="bullet"/>
        <w:lvlText w:val="•"/>
        <w:lvlPicBulletId w:val="0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A54002EE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 w:tplc="DDD4B268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 w:tplc="EDB82BB0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 w:tplc="67CEDA26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 w:tplc="9208BD3C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 w:tplc="3FD067A8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 w:tplc="3788DFE4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 w:tplc="DE3AE3B4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3" w16cid:durableId="333921501">
    <w:abstractNumId w:val="0"/>
  </w:num>
  <w:num w:numId="4" w16cid:durableId="1585610088">
    <w:abstractNumId w:val="1"/>
  </w:num>
  <w:num w:numId="5" w16cid:durableId="1707214849">
    <w:abstractNumId w:val="1"/>
    <w:lvlOverride w:ilvl="0">
      <w:lvl w:ilvl="0" w:tplc="E098D37E">
        <w:start w:val="1"/>
        <w:numFmt w:val="bullet"/>
        <w:lvlText w:val="•"/>
        <w:lvlPicBulletId w:val="0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2C809984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 w:tplc="C628A5FE">
        <w:start w:val="1"/>
        <w:numFmt w:val="bullet"/>
        <w:lvlText w:val="•"/>
        <w:lvlPicBulletId w:val="0"/>
        <w:lvlJc w:val="left"/>
        <w:pPr>
          <w:tabs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15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 w:tplc="91525952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19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 w:tplc="3332587E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25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 w:tplc="6D26C91A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31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 w:tplc="6046B0CC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37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 w:tplc="18EC8420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43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 w:tplc="55A8A69A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49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2A"/>
    <w:rsid w:val="000F67E6"/>
    <w:rsid w:val="001D0406"/>
    <w:rsid w:val="001D7D56"/>
    <w:rsid w:val="002C276D"/>
    <w:rsid w:val="00335146"/>
    <w:rsid w:val="00343FE8"/>
    <w:rsid w:val="005F7EF0"/>
    <w:rsid w:val="00752D30"/>
    <w:rsid w:val="007C11DF"/>
    <w:rsid w:val="0094169F"/>
    <w:rsid w:val="00980294"/>
    <w:rsid w:val="00B4102A"/>
    <w:rsid w:val="00BA705A"/>
    <w:rsid w:val="00BF39E7"/>
    <w:rsid w:val="00C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CE8A0"/>
  <w15:docId w15:val="{EE2C78D3-E866-F342-AA2B-1267D62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A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ptionA">
    <w:name w:val="Caption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335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4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5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46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1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514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0.jpeg"/><Relationship Id="rId3" Type="http://schemas.openxmlformats.org/officeDocument/2006/relationships/image" Target="media/image2.jpeg"/><Relationship Id="rId21" Type="http://schemas.openxmlformats.org/officeDocument/2006/relationships/hyperlink" Target="https://pailnetwork.sunnybrook.ca/healthcare-professionals/referra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pailnetwork.sunnybrook.ca/healthcare-professionals/referra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La Fontaine</cp:lastModifiedBy>
  <cp:revision>2</cp:revision>
  <cp:lastPrinted>2024-05-31T14:03:00Z</cp:lastPrinted>
  <dcterms:created xsi:type="dcterms:W3CDTF">2024-05-31T14:03:00Z</dcterms:created>
  <dcterms:modified xsi:type="dcterms:W3CDTF">2024-05-31T14:03:00Z</dcterms:modified>
</cp:coreProperties>
</file>